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301" w:tblpY="1"/>
        <w:tblOverlap w:val="never"/>
        <w:tblW w:w="9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44"/>
        <w:gridCol w:w="3284"/>
        <w:gridCol w:w="3565"/>
      </w:tblGrid>
      <w:tr w:rsidR="00A21E5D" w:rsidTr="009F14E6">
        <w:trPr>
          <w:trHeight w:val="2006"/>
        </w:trPr>
        <w:tc>
          <w:tcPr>
            <w:tcW w:w="9993" w:type="dxa"/>
            <w:gridSpan w:val="3"/>
            <w:hideMark/>
          </w:tcPr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168220</wp:posOffset>
                  </wp:positionH>
                  <wp:positionV relativeFrom="paragraph">
                    <wp:posOffset>89010</wp:posOffset>
                  </wp:positionV>
                  <wp:extent cx="983974" cy="953939"/>
                  <wp:effectExtent l="0" t="0" r="0" b="0"/>
                  <wp:wrapNone/>
                  <wp:docPr id="3" name="Resim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08" cy="95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T.C.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MALATYA TURGUT ÖZAL ÜNİVERSİTESİ</w:t>
            </w:r>
          </w:p>
          <w:p w:rsidR="00A21E5D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ATÇILIK VE ATLI SPORLARUYGULAMA VE 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ARAŞTIRMA MERKEZİ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Yönetim Kurulu Kararı</w:t>
            </w:r>
          </w:p>
          <w:p w:rsidR="00A21E5D" w:rsidRPr="006936AE" w:rsidRDefault="00A21E5D" w:rsidP="009F14E6">
            <w:pPr>
              <w:rPr>
                <w:sz w:val="24"/>
                <w:szCs w:val="24"/>
              </w:rPr>
            </w:pPr>
          </w:p>
        </w:tc>
      </w:tr>
      <w:tr w:rsidR="00A21E5D" w:rsidTr="009F14E6">
        <w:trPr>
          <w:trHeight w:val="346"/>
        </w:trPr>
        <w:tc>
          <w:tcPr>
            <w:tcW w:w="3144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TARİHİ</w:t>
            </w:r>
          </w:p>
        </w:tc>
        <w:tc>
          <w:tcPr>
            <w:tcW w:w="3284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SAYISI</w:t>
            </w:r>
          </w:p>
        </w:tc>
        <w:tc>
          <w:tcPr>
            <w:tcW w:w="3565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KARAR SAYISI</w:t>
            </w:r>
          </w:p>
        </w:tc>
      </w:tr>
      <w:tr w:rsidR="00A21E5D" w:rsidTr="009F14E6">
        <w:trPr>
          <w:trHeight w:val="361"/>
        </w:trPr>
        <w:tc>
          <w:tcPr>
            <w:tcW w:w="3144" w:type="dxa"/>
            <w:vAlign w:val="center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29.01.2025</w:t>
            </w:r>
          </w:p>
        </w:tc>
        <w:tc>
          <w:tcPr>
            <w:tcW w:w="3284" w:type="dxa"/>
            <w:vAlign w:val="center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65" w:type="dxa"/>
            <w:vAlign w:val="center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2025/1</w:t>
            </w:r>
          </w:p>
        </w:tc>
      </w:tr>
      <w:tr w:rsidR="00A21E5D" w:rsidTr="009F14E6">
        <w:trPr>
          <w:trHeight w:val="4476"/>
        </w:trPr>
        <w:tc>
          <w:tcPr>
            <w:tcW w:w="9993" w:type="dxa"/>
            <w:gridSpan w:val="3"/>
          </w:tcPr>
          <w:p w:rsidR="00A21E5D" w:rsidRDefault="00A21E5D" w:rsidP="009F14E6">
            <w:pPr>
              <w:pStyle w:val="msobodytextindent"/>
              <w:spacing w:line="276" w:lineRule="auto"/>
              <w:ind w:right="-2" w:firstLine="0"/>
              <w:jc w:val="both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21E5D" w:rsidRPr="00127BE3" w:rsidRDefault="00A21E5D" w:rsidP="009F14E6">
            <w:pPr>
              <w:jc w:val="both"/>
              <w:rPr>
                <w:rFonts w:ascii="Verdana" w:eastAsiaTheme="minorHAnsi" w:hAnsi="Verdana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GÜNDEM: </w:t>
            </w:r>
            <w:r>
              <w:rPr>
                <w:sz w:val="24"/>
                <w:szCs w:val="24"/>
              </w:rPr>
              <w:t>Binicilik kursu açılması</w:t>
            </w:r>
          </w:p>
          <w:p w:rsidR="00A21E5D" w:rsidRDefault="00A21E5D" w:rsidP="009F14E6">
            <w:pPr>
              <w:tabs>
                <w:tab w:val="left" w:pos="840"/>
              </w:tabs>
              <w:jc w:val="both"/>
              <w:rPr>
                <w:rFonts w:eastAsiaTheme="minorHAnsi"/>
                <w:lang w:eastAsia="en-US"/>
              </w:rPr>
            </w:pPr>
          </w:p>
          <w:p w:rsidR="00A21E5D" w:rsidRDefault="00A21E5D" w:rsidP="009F14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Atçılık ve Atlı Sporlar Uygulama ve Araştırma Merkezi Yönetim  Kurulu, Merkez Müdürü Doç. Dr. Abdurrahman KÖSEMAN başkanlığında toplanmış, yapılan toplantıda aşağıdaki karar alınmıştır.</w:t>
            </w:r>
          </w:p>
          <w:p w:rsidR="00A21E5D" w:rsidRDefault="00A21E5D" w:rsidP="009F14E6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</w:p>
          <w:p w:rsidR="00A21E5D" w:rsidRPr="00F23FD8" w:rsidRDefault="00A21E5D" w:rsidP="009F14E6">
            <w:pPr>
              <w:tabs>
                <w:tab w:val="left" w:pos="840"/>
              </w:tabs>
              <w:jc w:val="both"/>
              <w:rPr>
                <w:b/>
                <w:sz w:val="24"/>
                <w:szCs w:val="24"/>
              </w:rPr>
            </w:pPr>
            <w:r w:rsidRPr="00385513">
              <w:rPr>
                <w:b/>
                <w:sz w:val="24"/>
                <w:szCs w:val="24"/>
              </w:rPr>
              <w:t>KARAR:</w:t>
            </w:r>
            <w:r>
              <w:rPr>
                <w:sz w:val="24"/>
                <w:szCs w:val="24"/>
              </w:rPr>
              <w:t>Yapılan değerlendirmeler neticesinde</w:t>
            </w:r>
            <w:r w:rsidRPr="00385513">
              <w:rPr>
                <w:sz w:val="24"/>
                <w:szCs w:val="24"/>
              </w:rPr>
              <w:t>;</w:t>
            </w:r>
            <w:r>
              <w:t xml:space="preserve"> </w:t>
            </w:r>
            <w:r w:rsidRPr="00325789">
              <w:rPr>
                <w:sz w:val="24"/>
                <w:szCs w:val="24"/>
              </w:rPr>
              <w:t>Merkezimizin eğitim kapasitesini arttırmak,</w:t>
            </w:r>
            <w:r>
              <w:rPr>
                <w:sz w:val="24"/>
                <w:szCs w:val="24"/>
              </w:rPr>
              <w:t xml:space="preserve"> </w:t>
            </w:r>
            <w:r w:rsidRPr="00325789">
              <w:rPr>
                <w:sz w:val="24"/>
                <w:szCs w:val="24"/>
              </w:rPr>
              <w:t>binicilik sporuna olan ilgiyi geliştirm</w:t>
            </w:r>
            <w:r>
              <w:rPr>
                <w:sz w:val="24"/>
                <w:szCs w:val="24"/>
              </w:rPr>
              <w:t>ek ve Merkez bütçesine ekonomikkatkı</w:t>
            </w:r>
            <w:r w:rsidRPr="00325789">
              <w:rPr>
                <w:sz w:val="24"/>
                <w:szCs w:val="24"/>
              </w:rPr>
              <w:t xml:space="preserve"> sağlamak için binicilik kursu açılması</w:t>
            </w:r>
            <w:r>
              <w:rPr>
                <w:sz w:val="24"/>
                <w:szCs w:val="24"/>
              </w:rPr>
              <w:t>na oy birliğiyle karar verildi.</w:t>
            </w:r>
          </w:p>
          <w:p w:rsidR="00A21E5D" w:rsidRDefault="00A21E5D" w:rsidP="009F14E6">
            <w:pPr>
              <w:jc w:val="both"/>
              <w:rPr>
                <w:sz w:val="24"/>
                <w:szCs w:val="24"/>
              </w:rPr>
            </w:pPr>
          </w:p>
          <w:p w:rsidR="00A21E5D" w:rsidRPr="00583222" w:rsidRDefault="00A21E5D" w:rsidP="009F14E6">
            <w:pPr>
              <w:jc w:val="both"/>
              <w:rPr>
                <w:b/>
                <w:bCs/>
                <w:lang w:eastAsia="en-US"/>
              </w:rPr>
            </w:pPr>
            <w:r w:rsidRPr="00583222">
              <w:rPr>
                <w:b/>
                <w:bCs/>
                <w:lang w:eastAsia="en-US"/>
              </w:rPr>
              <w:t>Oylama Tablosu:</w:t>
            </w:r>
          </w:p>
          <w:p w:rsidR="00A21E5D" w:rsidRDefault="00A21E5D" w:rsidP="009F14E6">
            <w:pPr>
              <w:rPr>
                <w:szCs w:val="24"/>
                <w:lang w:eastAsia="en-US"/>
              </w:rPr>
            </w:pPr>
          </w:p>
          <w:tbl>
            <w:tblPr>
              <w:tblpPr w:leftFromText="141" w:rightFromText="141" w:bottomFromText="200" w:vertAnchor="text" w:horzAnchor="margin" w:tblpY="-93"/>
              <w:tblOverlap w:val="never"/>
              <w:tblW w:w="4977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61"/>
              <w:gridCol w:w="3585"/>
              <w:gridCol w:w="2464"/>
              <w:gridCol w:w="2468"/>
            </w:tblGrid>
            <w:tr w:rsidR="00A21E5D" w:rsidRPr="00EA1E85" w:rsidTr="009F14E6">
              <w:trPr>
                <w:trHeight w:val="24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GÖREVİ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ADI SOYADI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KARAR YÖNÜ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7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Doç. Dr. Abdurrahman KÖSEMAN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Merkez 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>Müdürü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482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Öğr. Gör</w:t>
                  </w:r>
                  <w:r>
                    <w:rPr>
                      <w:sz w:val="22"/>
                      <w:szCs w:val="22"/>
                      <w:lang w:eastAsia="en-US"/>
                    </w:rPr>
                    <w:t>.Abuzer AKYOL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648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Öğr. Gör . </w:t>
                  </w:r>
                  <w:r>
                    <w:rPr>
                      <w:sz w:val="22"/>
                      <w:szCs w:val="22"/>
                      <w:lang w:eastAsia="en-US"/>
                    </w:rPr>
                    <w:t>Yılmaz SUSUZ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70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Prof Dr.Fatih AKDEMİR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Dr.Öğr.Üyesi Semiramis KARLIDAĞ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Dr.Öğr.Gör. Selda SEZER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both"/>
                    <w:rPr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          </w:t>
                  </w: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RAPORTÖR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Volkan Topçu</w:t>
                  </w:r>
                </w:p>
                <w:p w:rsidR="00A21E5D" w:rsidRPr="00EA1E85" w:rsidRDefault="004434EC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Memur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21E5D" w:rsidRDefault="00A21E5D" w:rsidP="009F14E6">
            <w:pPr>
              <w:jc w:val="center"/>
              <w:rPr>
                <w:szCs w:val="24"/>
                <w:lang w:eastAsia="en-US"/>
              </w:rPr>
            </w:pPr>
          </w:p>
        </w:tc>
      </w:tr>
    </w:tbl>
    <w:p w:rsidR="00A17B76" w:rsidRDefault="00A17B76" w:rsidP="00B95B1C">
      <w:pPr>
        <w:rPr>
          <w:sz w:val="18"/>
          <w:szCs w:val="18"/>
        </w:rPr>
      </w:pPr>
    </w:p>
    <w:sectPr w:rsidR="00A17B76" w:rsidSect="008B4385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72B" w:rsidRDefault="0025072B" w:rsidP="00F014F8">
      <w:r>
        <w:separator/>
      </w:r>
    </w:p>
  </w:endnote>
  <w:endnote w:type="continuationSeparator" w:id="1">
    <w:p w:rsidR="0025072B" w:rsidRDefault="0025072B" w:rsidP="00F01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72118"/>
      <w:docPartObj>
        <w:docPartGallery w:val="Page Numbers (Bottom of Page)"/>
        <w:docPartUnique/>
      </w:docPartObj>
    </w:sdtPr>
    <w:sdtContent>
      <w:p w:rsidR="00A21E5D" w:rsidRDefault="00A21E5D" w:rsidP="000D1A78">
        <w:pPr>
          <w:rPr>
            <w:rFonts w:cs="Arial"/>
            <w:i/>
            <w:sz w:val="16"/>
          </w:rPr>
        </w:pPr>
      </w:p>
      <w:tbl>
        <w:tblPr>
          <w:tblpPr w:leftFromText="141" w:rightFromText="141" w:vertAnchor="text" w:tblpX="-301" w:tblpY="1"/>
          <w:tblOverlap w:val="never"/>
          <w:tblW w:w="999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>
        <w:tblGrid>
          <w:gridCol w:w="3144"/>
          <w:gridCol w:w="3284"/>
          <w:gridCol w:w="3565"/>
        </w:tblGrid>
        <w:tr w:rsidR="00A21E5D" w:rsidTr="009F14E6">
          <w:trPr>
            <w:trHeight w:val="2006"/>
          </w:trPr>
          <w:tc>
            <w:tcPr>
              <w:tcW w:w="9993" w:type="dxa"/>
              <w:gridSpan w:val="3"/>
              <w:hideMark/>
            </w:tcPr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168220</wp:posOffset>
                    </wp:positionH>
                    <wp:positionV relativeFrom="paragraph">
                      <wp:posOffset>89010</wp:posOffset>
                    </wp:positionV>
                    <wp:extent cx="983974" cy="953939"/>
                    <wp:effectExtent l="0" t="0" r="0" b="0"/>
                    <wp:wrapNone/>
                    <wp:docPr id="2" name="Resim 5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Resim 5">
                              <a:extLst>
                                <a:ext uri="{FF2B5EF4-FFF2-40B4-BE49-F238E27FC236}">
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</a:ext>
                              </a:extLst>
                            </a:blip>
                            <a:srcRect l="23297" t="12437" r="22757" b="125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7708" cy="957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T.C.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MALATYA TURGUT ÖZAL ÜNİVERSİTESİ</w:t>
              </w:r>
            </w:p>
            <w:p w:rsidR="00A21E5D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 xml:space="preserve">ATÇILIK VE ATLI SPORLARUYGULAMA VE 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>ARAŞTIRMA MERKEZİ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Yönetim Kurulu Kararı</w:t>
              </w:r>
            </w:p>
            <w:p w:rsidR="00A21E5D" w:rsidRPr="006936AE" w:rsidRDefault="00A21E5D" w:rsidP="009F14E6">
              <w:pPr>
                <w:rPr>
                  <w:sz w:val="24"/>
                  <w:szCs w:val="24"/>
                </w:rPr>
              </w:pPr>
            </w:p>
          </w:tc>
        </w:tr>
        <w:tr w:rsidR="00A21E5D" w:rsidTr="009F14E6">
          <w:trPr>
            <w:trHeight w:val="346"/>
          </w:trPr>
          <w:tc>
            <w:tcPr>
              <w:tcW w:w="314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TARİHİ</w:t>
              </w:r>
            </w:p>
          </w:tc>
          <w:tc>
            <w:tcPr>
              <w:tcW w:w="328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SAYISI</w:t>
              </w:r>
            </w:p>
          </w:tc>
          <w:tc>
            <w:tcPr>
              <w:tcW w:w="3565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KARAR SAYISI</w:t>
              </w:r>
            </w:p>
          </w:tc>
        </w:tr>
        <w:tr w:rsidR="00A21E5D" w:rsidTr="009F14E6">
          <w:trPr>
            <w:trHeight w:val="361"/>
          </w:trPr>
          <w:tc>
            <w:tcPr>
              <w:tcW w:w="314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29.01.2025</w:t>
              </w:r>
            </w:p>
          </w:tc>
          <w:tc>
            <w:tcPr>
              <w:tcW w:w="328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1</w:t>
              </w:r>
            </w:p>
          </w:tc>
          <w:tc>
            <w:tcPr>
              <w:tcW w:w="3565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2025/1</w:t>
              </w:r>
            </w:p>
          </w:tc>
        </w:tr>
        <w:tr w:rsidR="00A21E5D" w:rsidTr="009F14E6">
          <w:trPr>
            <w:trHeight w:val="4476"/>
          </w:trPr>
          <w:tc>
            <w:tcPr>
              <w:tcW w:w="9993" w:type="dxa"/>
              <w:gridSpan w:val="3"/>
            </w:tcPr>
            <w:p w:rsidR="00A21E5D" w:rsidRDefault="00A21E5D" w:rsidP="009F14E6">
              <w:pPr>
                <w:pStyle w:val="msobodytextindent"/>
                <w:spacing w:line="276" w:lineRule="auto"/>
                <w:ind w:right="-2" w:firstLine="0"/>
                <w:jc w:val="both"/>
                <w:rPr>
                  <w:rFonts w:ascii="Times New Roman" w:hAnsi="Times New Roman"/>
                  <w:b/>
                  <w:szCs w:val="24"/>
                  <w:lang w:eastAsia="en-US"/>
                </w:rPr>
              </w:pPr>
            </w:p>
            <w:p w:rsidR="00A21E5D" w:rsidRPr="00127BE3" w:rsidRDefault="00A21E5D" w:rsidP="009F14E6">
              <w:pPr>
                <w:jc w:val="both"/>
                <w:rPr>
                  <w:rFonts w:ascii="Verdana" w:eastAsiaTheme="minorHAnsi" w:hAnsi="Verdana"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</w:rPr>
                <w:t xml:space="preserve">GÜNDEM: </w:t>
              </w:r>
              <w:r>
                <w:rPr>
                  <w:sz w:val="24"/>
                  <w:szCs w:val="24"/>
                </w:rPr>
                <w:t>Binicilik kursu açılması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rFonts w:eastAsiaTheme="minorHAnsi"/>
                  <w:lang w:eastAsia="en-US"/>
                </w:rPr>
              </w:pP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  <w:r>
                <w:rPr>
                  <w:sz w:val="24"/>
                  <w:szCs w:val="24"/>
                </w:rPr>
                <w:t>Atçılık ve Atlı Sporlar Uygulama ve Araştırma Merkezi Yönetim  Kurulu, Merkez Müdürü Doç. Dr. Abdurrahman KÖSEMAN başkanlığında toplanmış, yapılan toplantıda aşağıdaki karar alınmıştır.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sz w:val="24"/>
                  <w:szCs w:val="24"/>
                </w:rPr>
              </w:pPr>
            </w:p>
            <w:p w:rsidR="00A21E5D" w:rsidRPr="00F23FD8" w:rsidRDefault="00A21E5D" w:rsidP="009F14E6">
              <w:pPr>
                <w:tabs>
                  <w:tab w:val="left" w:pos="840"/>
                </w:tabs>
                <w:jc w:val="both"/>
                <w:rPr>
                  <w:b/>
                  <w:sz w:val="24"/>
                  <w:szCs w:val="24"/>
                </w:rPr>
              </w:pPr>
              <w:r w:rsidRPr="00385513">
                <w:rPr>
                  <w:b/>
                  <w:sz w:val="24"/>
                  <w:szCs w:val="24"/>
                </w:rPr>
                <w:t>KARAR:</w:t>
              </w:r>
              <w:r>
                <w:rPr>
                  <w:sz w:val="24"/>
                  <w:szCs w:val="24"/>
                </w:rPr>
                <w:t>Yapılan değerlendirmeler neticesinde</w:t>
              </w:r>
              <w:r w:rsidRPr="00385513">
                <w:rPr>
                  <w:sz w:val="24"/>
                  <w:szCs w:val="24"/>
                </w:rPr>
                <w:t>;</w:t>
              </w:r>
              <w:r>
                <w:t xml:space="preserve"> </w:t>
              </w:r>
              <w:r w:rsidRPr="00325789">
                <w:rPr>
                  <w:sz w:val="24"/>
                  <w:szCs w:val="24"/>
                </w:rPr>
                <w:t>Merkezimizin eğitim kapasitesini arttırmak,</w:t>
              </w:r>
              <w:r>
                <w:rPr>
                  <w:sz w:val="24"/>
                  <w:szCs w:val="24"/>
                </w:rPr>
                <w:t xml:space="preserve"> </w:t>
              </w:r>
              <w:r w:rsidRPr="00325789">
                <w:rPr>
                  <w:sz w:val="24"/>
                  <w:szCs w:val="24"/>
                </w:rPr>
                <w:t>binicilik sporuna olan ilgiyi geliştirm</w:t>
              </w:r>
              <w:r>
                <w:rPr>
                  <w:sz w:val="24"/>
                  <w:szCs w:val="24"/>
                </w:rPr>
                <w:t>ek ve Merkez bütçesine ekonomikkatkı</w:t>
              </w:r>
              <w:r w:rsidRPr="00325789">
                <w:rPr>
                  <w:sz w:val="24"/>
                  <w:szCs w:val="24"/>
                </w:rPr>
                <w:t xml:space="preserve"> sağlamak için binicilik kursu açılması</w:t>
              </w:r>
              <w:r>
                <w:rPr>
                  <w:sz w:val="24"/>
                  <w:szCs w:val="24"/>
                </w:rPr>
                <w:t>na, oy birliğiyle karar verildi.</w:t>
              </w: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</w:p>
            <w:p w:rsidR="00A21E5D" w:rsidRPr="00583222" w:rsidRDefault="00A21E5D" w:rsidP="009F14E6">
              <w:pPr>
                <w:jc w:val="both"/>
                <w:rPr>
                  <w:b/>
                  <w:bCs/>
                  <w:lang w:eastAsia="en-US"/>
                </w:rPr>
              </w:pPr>
              <w:r w:rsidRPr="00583222">
                <w:rPr>
                  <w:b/>
                  <w:bCs/>
                  <w:lang w:eastAsia="en-US"/>
                </w:rPr>
                <w:t>Oylama Tablosu:</w:t>
              </w:r>
            </w:p>
            <w:p w:rsidR="00A21E5D" w:rsidRDefault="00A21E5D" w:rsidP="009F14E6">
              <w:pPr>
                <w:rPr>
                  <w:szCs w:val="24"/>
                  <w:lang w:eastAsia="en-US"/>
                </w:rPr>
              </w:pPr>
            </w:p>
            <w:tbl>
              <w:tblPr>
                <w:tblpPr w:leftFromText="141" w:rightFromText="141" w:bottomFromText="200" w:vertAnchor="text" w:horzAnchor="margin" w:tblpY="-93"/>
                <w:tblOverlap w:val="never"/>
                <w:tblW w:w="4977" w:type="pct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ayout w:type="fixed"/>
                <w:tblCellMar>
                  <w:left w:w="70" w:type="dxa"/>
                  <w:right w:w="70" w:type="dxa"/>
                </w:tblCellMar>
                <w:tblLook w:val="04A0"/>
              </w:tblPr>
              <w:tblGrid>
                <w:gridCol w:w="1261"/>
                <w:gridCol w:w="3585"/>
                <w:gridCol w:w="2464"/>
                <w:gridCol w:w="2468"/>
              </w:tblGrid>
              <w:tr w:rsidR="00A21E5D" w:rsidRPr="00EA1E85" w:rsidTr="009F14E6">
                <w:trPr>
                  <w:trHeight w:val="24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GÖREVİ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ADI SOYADI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KARAR YÖNÜ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Doç. Dr. Abdurrahman KÖSEMAN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 xml:space="preserve">Merkez 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>Müdürü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482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Öğr. Gör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.Abuzer AKYOL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648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Öğr. Gör . 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Yılmaz SUSUZ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0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Prof Dr.Fatih AKDEMİR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Dr.Öğr.Üyesi Semiramis KARLIDAĞ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Dr.Öğr.Gör. Selda SEZER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both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Cs/>
                        <w:sz w:val="22"/>
                        <w:szCs w:val="22"/>
                        <w:lang w:eastAsia="en-US"/>
                      </w:rPr>
                      <w:t xml:space="preserve">            </w:t>
                    </w: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  <w:t>RAPORTÖR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Volkan Topçu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Laborant Veteriner Sağlık Teknikeri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</w:tbl>
            <w:p w:rsidR="00A21E5D" w:rsidRDefault="00A21E5D" w:rsidP="009F14E6">
              <w:pPr>
                <w:jc w:val="center"/>
                <w:rPr>
                  <w:szCs w:val="24"/>
                  <w:lang w:eastAsia="en-US"/>
                </w:rPr>
              </w:pPr>
            </w:p>
          </w:tc>
        </w:tr>
      </w:tbl>
      <w:p w:rsidR="00CF2A73" w:rsidRDefault="00A21E5D" w:rsidP="000D1A78">
        <w:r>
          <w:rPr>
            <w:rFonts w:cs="Arial"/>
            <w:i/>
            <w:sz w:val="16"/>
          </w:rPr>
          <w:t xml:space="preserve"> </w:t>
        </w:r>
        <w:r w:rsidR="000D1A78">
          <w:rPr>
            <w:rFonts w:cs="Arial"/>
            <w:i/>
            <w:sz w:val="16"/>
          </w:rPr>
          <w:t>(Form No: FR-0229; Revizyon Tarihi: 27/09/2021; Revizyon No:00)</w:t>
        </w:r>
      </w:p>
      <w:p w:rsidR="00F014F8" w:rsidRDefault="00B716E8" w:rsidP="000D1A78">
        <w:pPr>
          <w:pStyle w:val="Altbilgi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72B" w:rsidRDefault="0025072B" w:rsidP="00F014F8">
      <w:r>
        <w:separator/>
      </w:r>
    </w:p>
  </w:footnote>
  <w:footnote w:type="continuationSeparator" w:id="1">
    <w:p w:rsidR="0025072B" w:rsidRDefault="0025072B" w:rsidP="00F01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AEB"/>
    <w:multiLevelType w:val="hybridMultilevel"/>
    <w:tmpl w:val="207812DE"/>
    <w:lvl w:ilvl="0" w:tplc="F446AE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A7A24"/>
    <w:multiLevelType w:val="hybridMultilevel"/>
    <w:tmpl w:val="1D58FE1C"/>
    <w:lvl w:ilvl="0" w:tplc="ABBE368C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2905DB7"/>
    <w:multiLevelType w:val="hybridMultilevel"/>
    <w:tmpl w:val="C84C906A"/>
    <w:lvl w:ilvl="0" w:tplc="BD1A13F8">
      <w:start w:val="1"/>
      <w:numFmt w:val="decimal"/>
      <w:lvlText w:val="%1-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05B35FC"/>
    <w:multiLevelType w:val="hybridMultilevel"/>
    <w:tmpl w:val="5A38AAFE"/>
    <w:lvl w:ilvl="0" w:tplc="FB1C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E7697"/>
    <w:multiLevelType w:val="hybridMultilevel"/>
    <w:tmpl w:val="6A98DCF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5E34"/>
    <w:multiLevelType w:val="hybridMultilevel"/>
    <w:tmpl w:val="465EDAE4"/>
    <w:lvl w:ilvl="0" w:tplc="F1EEBF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6F5738"/>
    <w:multiLevelType w:val="hybridMultilevel"/>
    <w:tmpl w:val="63A88F8C"/>
    <w:lvl w:ilvl="0" w:tplc="92508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0E"/>
    <w:rsid w:val="00000233"/>
    <w:rsid w:val="000004C5"/>
    <w:rsid w:val="00003412"/>
    <w:rsid w:val="00010E62"/>
    <w:rsid w:val="00011717"/>
    <w:rsid w:val="00012801"/>
    <w:rsid w:val="00012883"/>
    <w:rsid w:val="00013E53"/>
    <w:rsid w:val="00015111"/>
    <w:rsid w:val="00015D80"/>
    <w:rsid w:val="00016543"/>
    <w:rsid w:val="0001688B"/>
    <w:rsid w:val="000173C8"/>
    <w:rsid w:val="000216E7"/>
    <w:rsid w:val="0002340C"/>
    <w:rsid w:val="00023BA2"/>
    <w:rsid w:val="0002636C"/>
    <w:rsid w:val="00026521"/>
    <w:rsid w:val="00027BF1"/>
    <w:rsid w:val="000304A1"/>
    <w:rsid w:val="00033829"/>
    <w:rsid w:val="00033AB3"/>
    <w:rsid w:val="00037C87"/>
    <w:rsid w:val="0004011D"/>
    <w:rsid w:val="0004127F"/>
    <w:rsid w:val="000413EF"/>
    <w:rsid w:val="000417FC"/>
    <w:rsid w:val="0004419B"/>
    <w:rsid w:val="000442EC"/>
    <w:rsid w:val="00051145"/>
    <w:rsid w:val="00051BF4"/>
    <w:rsid w:val="00054882"/>
    <w:rsid w:val="00054D2A"/>
    <w:rsid w:val="00060AE8"/>
    <w:rsid w:val="00073428"/>
    <w:rsid w:val="0008060F"/>
    <w:rsid w:val="00081C65"/>
    <w:rsid w:val="0008285E"/>
    <w:rsid w:val="00084390"/>
    <w:rsid w:val="00086EFE"/>
    <w:rsid w:val="00090614"/>
    <w:rsid w:val="00090BA7"/>
    <w:rsid w:val="00095773"/>
    <w:rsid w:val="000972AD"/>
    <w:rsid w:val="000A3571"/>
    <w:rsid w:val="000A4A36"/>
    <w:rsid w:val="000A546A"/>
    <w:rsid w:val="000B1AAD"/>
    <w:rsid w:val="000B2E30"/>
    <w:rsid w:val="000B6A81"/>
    <w:rsid w:val="000C27F2"/>
    <w:rsid w:val="000C295B"/>
    <w:rsid w:val="000C48D0"/>
    <w:rsid w:val="000D1A78"/>
    <w:rsid w:val="000D3FD1"/>
    <w:rsid w:val="000E010B"/>
    <w:rsid w:val="000E1EB3"/>
    <w:rsid w:val="000E25E9"/>
    <w:rsid w:val="000E273B"/>
    <w:rsid w:val="000E510C"/>
    <w:rsid w:val="000E6376"/>
    <w:rsid w:val="000E725A"/>
    <w:rsid w:val="000F0458"/>
    <w:rsid w:val="000F526C"/>
    <w:rsid w:val="000F690F"/>
    <w:rsid w:val="00100E4C"/>
    <w:rsid w:val="00101E70"/>
    <w:rsid w:val="00101F33"/>
    <w:rsid w:val="001026B8"/>
    <w:rsid w:val="00103620"/>
    <w:rsid w:val="00106E0C"/>
    <w:rsid w:val="001074CA"/>
    <w:rsid w:val="001108C9"/>
    <w:rsid w:val="00112608"/>
    <w:rsid w:val="001210A6"/>
    <w:rsid w:val="00121B6F"/>
    <w:rsid w:val="00126122"/>
    <w:rsid w:val="00130BEC"/>
    <w:rsid w:val="0013214D"/>
    <w:rsid w:val="00132513"/>
    <w:rsid w:val="00132819"/>
    <w:rsid w:val="00136885"/>
    <w:rsid w:val="0013775E"/>
    <w:rsid w:val="00137EEB"/>
    <w:rsid w:val="001411C8"/>
    <w:rsid w:val="001414CC"/>
    <w:rsid w:val="0014268D"/>
    <w:rsid w:val="00143403"/>
    <w:rsid w:val="00151E75"/>
    <w:rsid w:val="00155D6E"/>
    <w:rsid w:val="00161D9B"/>
    <w:rsid w:val="0016463C"/>
    <w:rsid w:val="001657B7"/>
    <w:rsid w:val="00165879"/>
    <w:rsid w:val="00166C57"/>
    <w:rsid w:val="001710D8"/>
    <w:rsid w:val="00172C98"/>
    <w:rsid w:val="001737F4"/>
    <w:rsid w:val="00175820"/>
    <w:rsid w:val="00177DFF"/>
    <w:rsid w:val="00180615"/>
    <w:rsid w:val="00181462"/>
    <w:rsid w:val="00184CEB"/>
    <w:rsid w:val="0019135F"/>
    <w:rsid w:val="001938D9"/>
    <w:rsid w:val="00195376"/>
    <w:rsid w:val="001A00AC"/>
    <w:rsid w:val="001A07B5"/>
    <w:rsid w:val="001A0D19"/>
    <w:rsid w:val="001A3901"/>
    <w:rsid w:val="001A3B57"/>
    <w:rsid w:val="001A5EC6"/>
    <w:rsid w:val="001A667C"/>
    <w:rsid w:val="001A74BB"/>
    <w:rsid w:val="001C0CAC"/>
    <w:rsid w:val="001C226A"/>
    <w:rsid w:val="001C382B"/>
    <w:rsid w:val="001C78D8"/>
    <w:rsid w:val="001C7BDB"/>
    <w:rsid w:val="001C7DB6"/>
    <w:rsid w:val="001D0D27"/>
    <w:rsid w:val="001D1400"/>
    <w:rsid w:val="001D2E09"/>
    <w:rsid w:val="001D3735"/>
    <w:rsid w:val="001D5033"/>
    <w:rsid w:val="001D7362"/>
    <w:rsid w:val="001E10A4"/>
    <w:rsid w:val="001E13BB"/>
    <w:rsid w:val="001E2EEA"/>
    <w:rsid w:val="001E32EB"/>
    <w:rsid w:val="001E5FCC"/>
    <w:rsid w:val="001F0271"/>
    <w:rsid w:val="001F41F5"/>
    <w:rsid w:val="001F647D"/>
    <w:rsid w:val="001F6F3A"/>
    <w:rsid w:val="001F6F72"/>
    <w:rsid w:val="00202A4C"/>
    <w:rsid w:val="002079F7"/>
    <w:rsid w:val="0021033C"/>
    <w:rsid w:val="00212B6A"/>
    <w:rsid w:val="002158FB"/>
    <w:rsid w:val="002171FB"/>
    <w:rsid w:val="0022094C"/>
    <w:rsid w:val="002212E0"/>
    <w:rsid w:val="00221B94"/>
    <w:rsid w:val="002222DA"/>
    <w:rsid w:val="00223975"/>
    <w:rsid w:val="002239AE"/>
    <w:rsid w:val="002259F0"/>
    <w:rsid w:val="0022721A"/>
    <w:rsid w:val="00227CA5"/>
    <w:rsid w:val="00227DAA"/>
    <w:rsid w:val="002302C0"/>
    <w:rsid w:val="002374CC"/>
    <w:rsid w:val="00240B0E"/>
    <w:rsid w:val="00245D89"/>
    <w:rsid w:val="00246581"/>
    <w:rsid w:val="00250051"/>
    <w:rsid w:val="0025072B"/>
    <w:rsid w:val="00250D0C"/>
    <w:rsid w:val="002529B9"/>
    <w:rsid w:val="002601A5"/>
    <w:rsid w:val="00260A6B"/>
    <w:rsid w:val="00263BC3"/>
    <w:rsid w:val="002657BC"/>
    <w:rsid w:val="0027368C"/>
    <w:rsid w:val="00281C8F"/>
    <w:rsid w:val="002849AB"/>
    <w:rsid w:val="00285520"/>
    <w:rsid w:val="002861DE"/>
    <w:rsid w:val="0029549F"/>
    <w:rsid w:val="002A0E12"/>
    <w:rsid w:val="002B09A9"/>
    <w:rsid w:val="002B11D2"/>
    <w:rsid w:val="002B1E29"/>
    <w:rsid w:val="002B27BD"/>
    <w:rsid w:val="002B7BAF"/>
    <w:rsid w:val="002C0237"/>
    <w:rsid w:val="002C15B5"/>
    <w:rsid w:val="002C29EC"/>
    <w:rsid w:val="002C359C"/>
    <w:rsid w:val="002C48EB"/>
    <w:rsid w:val="002C6CE3"/>
    <w:rsid w:val="002D0DA6"/>
    <w:rsid w:val="002D16BD"/>
    <w:rsid w:val="002D28C1"/>
    <w:rsid w:val="002D50B0"/>
    <w:rsid w:val="002D511E"/>
    <w:rsid w:val="002D51C7"/>
    <w:rsid w:val="002D7A5F"/>
    <w:rsid w:val="002E2332"/>
    <w:rsid w:val="002E3F6C"/>
    <w:rsid w:val="002E5192"/>
    <w:rsid w:val="002E61D2"/>
    <w:rsid w:val="002E6902"/>
    <w:rsid w:val="002F05C6"/>
    <w:rsid w:val="002F075C"/>
    <w:rsid w:val="002F0EA4"/>
    <w:rsid w:val="002F5364"/>
    <w:rsid w:val="002F591E"/>
    <w:rsid w:val="0030016F"/>
    <w:rsid w:val="0030206F"/>
    <w:rsid w:val="00302FEF"/>
    <w:rsid w:val="00304B60"/>
    <w:rsid w:val="00306F0B"/>
    <w:rsid w:val="00310E90"/>
    <w:rsid w:val="0031171C"/>
    <w:rsid w:val="003139D6"/>
    <w:rsid w:val="00315A1E"/>
    <w:rsid w:val="00325789"/>
    <w:rsid w:val="00326224"/>
    <w:rsid w:val="00326518"/>
    <w:rsid w:val="00327242"/>
    <w:rsid w:val="003272F3"/>
    <w:rsid w:val="0033115E"/>
    <w:rsid w:val="0033498D"/>
    <w:rsid w:val="00336EAF"/>
    <w:rsid w:val="00341869"/>
    <w:rsid w:val="00343EA8"/>
    <w:rsid w:val="0034475B"/>
    <w:rsid w:val="00345489"/>
    <w:rsid w:val="00345EF3"/>
    <w:rsid w:val="00350824"/>
    <w:rsid w:val="003518CB"/>
    <w:rsid w:val="00352068"/>
    <w:rsid w:val="00354724"/>
    <w:rsid w:val="00355F83"/>
    <w:rsid w:val="003614F9"/>
    <w:rsid w:val="00366618"/>
    <w:rsid w:val="003677B6"/>
    <w:rsid w:val="00367D98"/>
    <w:rsid w:val="00374335"/>
    <w:rsid w:val="00374EAC"/>
    <w:rsid w:val="0037627E"/>
    <w:rsid w:val="00376C11"/>
    <w:rsid w:val="00381F57"/>
    <w:rsid w:val="00383CD9"/>
    <w:rsid w:val="003846AC"/>
    <w:rsid w:val="00385892"/>
    <w:rsid w:val="00386874"/>
    <w:rsid w:val="00386C46"/>
    <w:rsid w:val="0038727D"/>
    <w:rsid w:val="0039007D"/>
    <w:rsid w:val="00390C62"/>
    <w:rsid w:val="003915B4"/>
    <w:rsid w:val="003917F6"/>
    <w:rsid w:val="00391B46"/>
    <w:rsid w:val="00394928"/>
    <w:rsid w:val="00396063"/>
    <w:rsid w:val="00397648"/>
    <w:rsid w:val="003A0E9D"/>
    <w:rsid w:val="003A26E1"/>
    <w:rsid w:val="003A54F9"/>
    <w:rsid w:val="003A661E"/>
    <w:rsid w:val="003A69B4"/>
    <w:rsid w:val="003A725C"/>
    <w:rsid w:val="003B12FA"/>
    <w:rsid w:val="003B53CE"/>
    <w:rsid w:val="003B6E0A"/>
    <w:rsid w:val="003C0B00"/>
    <w:rsid w:val="003C0F07"/>
    <w:rsid w:val="003C289C"/>
    <w:rsid w:val="003C3643"/>
    <w:rsid w:val="003C3651"/>
    <w:rsid w:val="003C6957"/>
    <w:rsid w:val="003D1A87"/>
    <w:rsid w:val="003D3EC4"/>
    <w:rsid w:val="003D4F01"/>
    <w:rsid w:val="003E0C63"/>
    <w:rsid w:val="003E1CC1"/>
    <w:rsid w:val="003E2AFE"/>
    <w:rsid w:val="003E44A0"/>
    <w:rsid w:val="003E6077"/>
    <w:rsid w:val="003E75E9"/>
    <w:rsid w:val="003F3385"/>
    <w:rsid w:val="003F7504"/>
    <w:rsid w:val="003F7984"/>
    <w:rsid w:val="004008DB"/>
    <w:rsid w:val="00401A80"/>
    <w:rsid w:val="0040200A"/>
    <w:rsid w:val="00403241"/>
    <w:rsid w:val="0040349A"/>
    <w:rsid w:val="00405E15"/>
    <w:rsid w:val="00412356"/>
    <w:rsid w:val="00413A95"/>
    <w:rsid w:val="00413AB6"/>
    <w:rsid w:val="004151FE"/>
    <w:rsid w:val="004166F0"/>
    <w:rsid w:val="00420C23"/>
    <w:rsid w:val="00431FB0"/>
    <w:rsid w:val="0043677F"/>
    <w:rsid w:val="00440B94"/>
    <w:rsid w:val="0044310C"/>
    <w:rsid w:val="004434EC"/>
    <w:rsid w:val="0044750D"/>
    <w:rsid w:val="00450416"/>
    <w:rsid w:val="00452D77"/>
    <w:rsid w:val="00456485"/>
    <w:rsid w:val="004574C6"/>
    <w:rsid w:val="00460DE6"/>
    <w:rsid w:val="00464774"/>
    <w:rsid w:val="004647E2"/>
    <w:rsid w:val="00464947"/>
    <w:rsid w:val="004674A1"/>
    <w:rsid w:val="0046767A"/>
    <w:rsid w:val="00470C05"/>
    <w:rsid w:val="00471F62"/>
    <w:rsid w:val="00474B69"/>
    <w:rsid w:val="004774F4"/>
    <w:rsid w:val="004777AD"/>
    <w:rsid w:val="004816F8"/>
    <w:rsid w:val="00481C6D"/>
    <w:rsid w:val="004851AB"/>
    <w:rsid w:val="00485DD9"/>
    <w:rsid w:val="00491D94"/>
    <w:rsid w:val="00492667"/>
    <w:rsid w:val="00492EF0"/>
    <w:rsid w:val="00497185"/>
    <w:rsid w:val="004A0AD3"/>
    <w:rsid w:val="004A0E36"/>
    <w:rsid w:val="004A3608"/>
    <w:rsid w:val="004A3FAD"/>
    <w:rsid w:val="004A5308"/>
    <w:rsid w:val="004A54E0"/>
    <w:rsid w:val="004B31CC"/>
    <w:rsid w:val="004B481F"/>
    <w:rsid w:val="004B5208"/>
    <w:rsid w:val="004B72BD"/>
    <w:rsid w:val="004C43A0"/>
    <w:rsid w:val="004C6B58"/>
    <w:rsid w:val="004C7A4B"/>
    <w:rsid w:val="004C7EF4"/>
    <w:rsid w:val="004D183E"/>
    <w:rsid w:val="004D42D2"/>
    <w:rsid w:val="004D4643"/>
    <w:rsid w:val="004D4B57"/>
    <w:rsid w:val="004E1301"/>
    <w:rsid w:val="004E432B"/>
    <w:rsid w:val="004E5C53"/>
    <w:rsid w:val="004F1CFE"/>
    <w:rsid w:val="004F1D5D"/>
    <w:rsid w:val="004F24F6"/>
    <w:rsid w:val="004F33E8"/>
    <w:rsid w:val="004F495A"/>
    <w:rsid w:val="004F5927"/>
    <w:rsid w:val="004F5E62"/>
    <w:rsid w:val="004F7D83"/>
    <w:rsid w:val="00500E04"/>
    <w:rsid w:val="005045DE"/>
    <w:rsid w:val="0050547F"/>
    <w:rsid w:val="005058D8"/>
    <w:rsid w:val="00507D25"/>
    <w:rsid w:val="00510F39"/>
    <w:rsid w:val="00511C74"/>
    <w:rsid w:val="00511DF7"/>
    <w:rsid w:val="00515202"/>
    <w:rsid w:val="00515554"/>
    <w:rsid w:val="0053158C"/>
    <w:rsid w:val="0053177B"/>
    <w:rsid w:val="0053237A"/>
    <w:rsid w:val="00532E19"/>
    <w:rsid w:val="00535F52"/>
    <w:rsid w:val="005364A1"/>
    <w:rsid w:val="00536ADC"/>
    <w:rsid w:val="005405BA"/>
    <w:rsid w:val="00540754"/>
    <w:rsid w:val="00542371"/>
    <w:rsid w:val="005456E6"/>
    <w:rsid w:val="0054634C"/>
    <w:rsid w:val="005476A8"/>
    <w:rsid w:val="00551A0B"/>
    <w:rsid w:val="0055261B"/>
    <w:rsid w:val="00552760"/>
    <w:rsid w:val="00552EDB"/>
    <w:rsid w:val="0055335E"/>
    <w:rsid w:val="00553ECC"/>
    <w:rsid w:val="00556D3E"/>
    <w:rsid w:val="0056113D"/>
    <w:rsid w:val="00561731"/>
    <w:rsid w:val="00562242"/>
    <w:rsid w:val="00563894"/>
    <w:rsid w:val="00566CC2"/>
    <w:rsid w:val="005710E2"/>
    <w:rsid w:val="00572C93"/>
    <w:rsid w:val="005758B9"/>
    <w:rsid w:val="00576F5C"/>
    <w:rsid w:val="00581AB9"/>
    <w:rsid w:val="00583222"/>
    <w:rsid w:val="005858BE"/>
    <w:rsid w:val="0059713A"/>
    <w:rsid w:val="005A652D"/>
    <w:rsid w:val="005A6599"/>
    <w:rsid w:val="005A6B04"/>
    <w:rsid w:val="005A6C89"/>
    <w:rsid w:val="005B79BE"/>
    <w:rsid w:val="005C674F"/>
    <w:rsid w:val="005C7AE3"/>
    <w:rsid w:val="005D0723"/>
    <w:rsid w:val="005D0816"/>
    <w:rsid w:val="005D084D"/>
    <w:rsid w:val="005D47E9"/>
    <w:rsid w:val="005D60BC"/>
    <w:rsid w:val="005D708A"/>
    <w:rsid w:val="005D77BD"/>
    <w:rsid w:val="005E2AE1"/>
    <w:rsid w:val="005E2F68"/>
    <w:rsid w:val="005E449D"/>
    <w:rsid w:val="005E4672"/>
    <w:rsid w:val="005E752B"/>
    <w:rsid w:val="005F1E68"/>
    <w:rsid w:val="005F1F15"/>
    <w:rsid w:val="005F3AE1"/>
    <w:rsid w:val="005F3EE4"/>
    <w:rsid w:val="005F478D"/>
    <w:rsid w:val="005F47BE"/>
    <w:rsid w:val="005F5741"/>
    <w:rsid w:val="005F5976"/>
    <w:rsid w:val="005F6BFC"/>
    <w:rsid w:val="005F6F87"/>
    <w:rsid w:val="005F79DE"/>
    <w:rsid w:val="00600308"/>
    <w:rsid w:val="00601874"/>
    <w:rsid w:val="0060539B"/>
    <w:rsid w:val="00611355"/>
    <w:rsid w:val="00614722"/>
    <w:rsid w:val="00614BF5"/>
    <w:rsid w:val="0062022C"/>
    <w:rsid w:val="00623672"/>
    <w:rsid w:val="00625CC4"/>
    <w:rsid w:val="00627CD1"/>
    <w:rsid w:val="00631B4D"/>
    <w:rsid w:val="006321F6"/>
    <w:rsid w:val="006339CE"/>
    <w:rsid w:val="00634B66"/>
    <w:rsid w:val="006361D1"/>
    <w:rsid w:val="00636F6F"/>
    <w:rsid w:val="00642315"/>
    <w:rsid w:val="006468E1"/>
    <w:rsid w:val="00650E64"/>
    <w:rsid w:val="006512D2"/>
    <w:rsid w:val="00652DA9"/>
    <w:rsid w:val="0065420F"/>
    <w:rsid w:val="006544DA"/>
    <w:rsid w:val="0065462B"/>
    <w:rsid w:val="00655921"/>
    <w:rsid w:val="0065799E"/>
    <w:rsid w:val="00660109"/>
    <w:rsid w:val="00661954"/>
    <w:rsid w:val="006620B0"/>
    <w:rsid w:val="00664D42"/>
    <w:rsid w:val="00666622"/>
    <w:rsid w:val="00666B40"/>
    <w:rsid w:val="006707C2"/>
    <w:rsid w:val="0068222D"/>
    <w:rsid w:val="006829B5"/>
    <w:rsid w:val="00685882"/>
    <w:rsid w:val="00686BDF"/>
    <w:rsid w:val="00690971"/>
    <w:rsid w:val="00690AEF"/>
    <w:rsid w:val="00690F23"/>
    <w:rsid w:val="006936AE"/>
    <w:rsid w:val="00694464"/>
    <w:rsid w:val="00695D6B"/>
    <w:rsid w:val="006A0BFC"/>
    <w:rsid w:val="006A133C"/>
    <w:rsid w:val="006A335B"/>
    <w:rsid w:val="006A52A9"/>
    <w:rsid w:val="006B2684"/>
    <w:rsid w:val="006B2CE4"/>
    <w:rsid w:val="006B53D5"/>
    <w:rsid w:val="006B582F"/>
    <w:rsid w:val="006B65F4"/>
    <w:rsid w:val="006B6A4D"/>
    <w:rsid w:val="006C1666"/>
    <w:rsid w:val="006C252A"/>
    <w:rsid w:val="006C5DED"/>
    <w:rsid w:val="006C6BDA"/>
    <w:rsid w:val="006D0750"/>
    <w:rsid w:val="006D1090"/>
    <w:rsid w:val="006D22DF"/>
    <w:rsid w:val="006D29A7"/>
    <w:rsid w:val="006D4951"/>
    <w:rsid w:val="006D4C8B"/>
    <w:rsid w:val="006E651A"/>
    <w:rsid w:val="006E76C8"/>
    <w:rsid w:val="006F286A"/>
    <w:rsid w:val="006F404A"/>
    <w:rsid w:val="006F5282"/>
    <w:rsid w:val="006F5A9F"/>
    <w:rsid w:val="006F5BFD"/>
    <w:rsid w:val="006F7C10"/>
    <w:rsid w:val="007055CD"/>
    <w:rsid w:val="00706DC5"/>
    <w:rsid w:val="0070769A"/>
    <w:rsid w:val="00710E97"/>
    <w:rsid w:val="007111BF"/>
    <w:rsid w:val="00716148"/>
    <w:rsid w:val="00716A13"/>
    <w:rsid w:val="00717033"/>
    <w:rsid w:val="007174D3"/>
    <w:rsid w:val="00723912"/>
    <w:rsid w:val="00724EF3"/>
    <w:rsid w:val="00726231"/>
    <w:rsid w:val="00726744"/>
    <w:rsid w:val="0072798B"/>
    <w:rsid w:val="00732AEF"/>
    <w:rsid w:val="007335AE"/>
    <w:rsid w:val="00736BE8"/>
    <w:rsid w:val="00737860"/>
    <w:rsid w:val="00741D20"/>
    <w:rsid w:val="00741DE4"/>
    <w:rsid w:val="00742190"/>
    <w:rsid w:val="007430BB"/>
    <w:rsid w:val="00743571"/>
    <w:rsid w:val="00744771"/>
    <w:rsid w:val="007455CF"/>
    <w:rsid w:val="0074608D"/>
    <w:rsid w:val="0074692B"/>
    <w:rsid w:val="00750474"/>
    <w:rsid w:val="007507CE"/>
    <w:rsid w:val="00754C7D"/>
    <w:rsid w:val="0075567D"/>
    <w:rsid w:val="00756E1F"/>
    <w:rsid w:val="00760982"/>
    <w:rsid w:val="00767E5F"/>
    <w:rsid w:val="007705BB"/>
    <w:rsid w:val="0077361A"/>
    <w:rsid w:val="00773C5E"/>
    <w:rsid w:val="00773F5A"/>
    <w:rsid w:val="00774EB9"/>
    <w:rsid w:val="0077517C"/>
    <w:rsid w:val="007764B6"/>
    <w:rsid w:val="0078346F"/>
    <w:rsid w:val="00783E25"/>
    <w:rsid w:val="007900CF"/>
    <w:rsid w:val="00792C13"/>
    <w:rsid w:val="00793846"/>
    <w:rsid w:val="00794344"/>
    <w:rsid w:val="00796E06"/>
    <w:rsid w:val="00797CB5"/>
    <w:rsid w:val="00797D42"/>
    <w:rsid w:val="007A08C9"/>
    <w:rsid w:val="007A315B"/>
    <w:rsid w:val="007A7878"/>
    <w:rsid w:val="007B5DC7"/>
    <w:rsid w:val="007B677B"/>
    <w:rsid w:val="007B6DEF"/>
    <w:rsid w:val="007C39BB"/>
    <w:rsid w:val="007C5C37"/>
    <w:rsid w:val="007D0477"/>
    <w:rsid w:val="007D2A3B"/>
    <w:rsid w:val="007D4D98"/>
    <w:rsid w:val="007D737C"/>
    <w:rsid w:val="007E1402"/>
    <w:rsid w:val="007E2628"/>
    <w:rsid w:val="007E58B1"/>
    <w:rsid w:val="007E70FF"/>
    <w:rsid w:val="007F29EC"/>
    <w:rsid w:val="007F5C37"/>
    <w:rsid w:val="007F64F5"/>
    <w:rsid w:val="007F775D"/>
    <w:rsid w:val="007F7BA3"/>
    <w:rsid w:val="007F7D10"/>
    <w:rsid w:val="00802899"/>
    <w:rsid w:val="008028FD"/>
    <w:rsid w:val="0080366C"/>
    <w:rsid w:val="008050CD"/>
    <w:rsid w:val="00806FB7"/>
    <w:rsid w:val="00811F13"/>
    <w:rsid w:val="00814DD0"/>
    <w:rsid w:val="00816835"/>
    <w:rsid w:val="00826E9B"/>
    <w:rsid w:val="008304BC"/>
    <w:rsid w:val="008323DB"/>
    <w:rsid w:val="00832C59"/>
    <w:rsid w:val="00832E8C"/>
    <w:rsid w:val="0083641B"/>
    <w:rsid w:val="00842E05"/>
    <w:rsid w:val="00845626"/>
    <w:rsid w:val="008537EE"/>
    <w:rsid w:val="00854B3C"/>
    <w:rsid w:val="00855614"/>
    <w:rsid w:val="00855887"/>
    <w:rsid w:val="00855DE2"/>
    <w:rsid w:val="00857B21"/>
    <w:rsid w:val="00857C91"/>
    <w:rsid w:val="00857F2F"/>
    <w:rsid w:val="00857F63"/>
    <w:rsid w:val="00860EDF"/>
    <w:rsid w:val="008639AD"/>
    <w:rsid w:val="00865DB4"/>
    <w:rsid w:val="00865EAC"/>
    <w:rsid w:val="0086727A"/>
    <w:rsid w:val="00867B8F"/>
    <w:rsid w:val="00877121"/>
    <w:rsid w:val="008802D8"/>
    <w:rsid w:val="0088075D"/>
    <w:rsid w:val="008816B6"/>
    <w:rsid w:val="00881875"/>
    <w:rsid w:val="00884C7F"/>
    <w:rsid w:val="00884D31"/>
    <w:rsid w:val="0088586D"/>
    <w:rsid w:val="00890E0D"/>
    <w:rsid w:val="00891B7A"/>
    <w:rsid w:val="00891B81"/>
    <w:rsid w:val="00891C84"/>
    <w:rsid w:val="00895D74"/>
    <w:rsid w:val="00896D17"/>
    <w:rsid w:val="008A09D6"/>
    <w:rsid w:val="008A2955"/>
    <w:rsid w:val="008A4232"/>
    <w:rsid w:val="008A5401"/>
    <w:rsid w:val="008B2D1A"/>
    <w:rsid w:val="008B4385"/>
    <w:rsid w:val="008B4943"/>
    <w:rsid w:val="008B4B8E"/>
    <w:rsid w:val="008B5BCA"/>
    <w:rsid w:val="008B7380"/>
    <w:rsid w:val="008C004F"/>
    <w:rsid w:val="008C01A1"/>
    <w:rsid w:val="008C5670"/>
    <w:rsid w:val="008C5A19"/>
    <w:rsid w:val="008E3937"/>
    <w:rsid w:val="008E4CDF"/>
    <w:rsid w:val="008E65FF"/>
    <w:rsid w:val="008E6B5F"/>
    <w:rsid w:val="008F1FE5"/>
    <w:rsid w:val="00900B39"/>
    <w:rsid w:val="00901FD8"/>
    <w:rsid w:val="009028CD"/>
    <w:rsid w:val="00912E44"/>
    <w:rsid w:val="0091455E"/>
    <w:rsid w:val="00914EE2"/>
    <w:rsid w:val="00915542"/>
    <w:rsid w:val="00924013"/>
    <w:rsid w:val="00924C44"/>
    <w:rsid w:val="00924E6B"/>
    <w:rsid w:val="00933076"/>
    <w:rsid w:val="0093426C"/>
    <w:rsid w:val="00936975"/>
    <w:rsid w:val="00943AD3"/>
    <w:rsid w:val="0094460A"/>
    <w:rsid w:val="009449F8"/>
    <w:rsid w:val="00946027"/>
    <w:rsid w:val="0094694C"/>
    <w:rsid w:val="009511D3"/>
    <w:rsid w:val="009519D7"/>
    <w:rsid w:val="00951C93"/>
    <w:rsid w:val="00955E21"/>
    <w:rsid w:val="00956DDC"/>
    <w:rsid w:val="009570DD"/>
    <w:rsid w:val="0095799D"/>
    <w:rsid w:val="00963987"/>
    <w:rsid w:val="00965E05"/>
    <w:rsid w:val="0096636B"/>
    <w:rsid w:val="00972AFC"/>
    <w:rsid w:val="009734B7"/>
    <w:rsid w:val="00973961"/>
    <w:rsid w:val="009744D0"/>
    <w:rsid w:val="0097507B"/>
    <w:rsid w:val="00976F89"/>
    <w:rsid w:val="00982F2B"/>
    <w:rsid w:val="009838BE"/>
    <w:rsid w:val="00983A77"/>
    <w:rsid w:val="009845D5"/>
    <w:rsid w:val="00984729"/>
    <w:rsid w:val="0099098A"/>
    <w:rsid w:val="00990C77"/>
    <w:rsid w:val="00997925"/>
    <w:rsid w:val="009A02E4"/>
    <w:rsid w:val="009B50F4"/>
    <w:rsid w:val="009B7C31"/>
    <w:rsid w:val="009C02DA"/>
    <w:rsid w:val="009C063B"/>
    <w:rsid w:val="009C0D4B"/>
    <w:rsid w:val="009C0EB8"/>
    <w:rsid w:val="009C102E"/>
    <w:rsid w:val="009C3DA7"/>
    <w:rsid w:val="009C503F"/>
    <w:rsid w:val="009D5A2D"/>
    <w:rsid w:val="009D6981"/>
    <w:rsid w:val="009E12C2"/>
    <w:rsid w:val="009E2AC7"/>
    <w:rsid w:val="009E5056"/>
    <w:rsid w:val="009E581D"/>
    <w:rsid w:val="009E6113"/>
    <w:rsid w:val="009F19A3"/>
    <w:rsid w:val="009F6749"/>
    <w:rsid w:val="00A03431"/>
    <w:rsid w:val="00A03D21"/>
    <w:rsid w:val="00A116D9"/>
    <w:rsid w:val="00A14413"/>
    <w:rsid w:val="00A15636"/>
    <w:rsid w:val="00A16F0B"/>
    <w:rsid w:val="00A177A7"/>
    <w:rsid w:val="00A17B76"/>
    <w:rsid w:val="00A21E5D"/>
    <w:rsid w:val="00A244EE"/>
    <w:rsid w:val="00A25D6C"/>
    <w:rsid w:val="00A273CD"/>
    <w:rsid w:val="00A30D41"/>
    <w:rsid w:val="00A327DE"/>
    <w:rsid w:val="00A32821"/>
    <w:rsid w:val="00A33BFF"/>
    <w:rsid w:val="00A34050"/>
    <w:rsid w:val="00A34B4D"/>
    <w:rsid w:val="00A41DDD"/>
    <w:rsid w:val="00A42FE3"/>
    <w:rsid w:val="00A43624"/>
    <w:rsid w:val="00A456C9"/>
    <w:rsid w:val="00A467F2"/>
    <w:rsid w:val="00A50EB5"/>
    <w:rsid w:val="00A51CE2"/>
    <w:rsid w:val="00A53DBC"/>
    <w:rsid w:val="00A555B6"/>
    <w:rsid w:val="00A55671"/>
    <w:rsid w:val="00A55929"/>
    <w:rsid w:val="00A56220"/>
    <w:rsid w:val="00A5689C"/>
    <w:rsid w:val="00A575F1"/>
    <w:rsid w:val="00A57CD5"/>
    <w:rsid w:val="00A626D4"/>
    <w:rsid w:val="00A62AED"/>
    <w:rsid w:val="00A63341"/>
    <w:rsid w:val="00A679F7"/>
    <w:rsid w:val="00A7254C"/>
    <w:rsid w:val="00A72984"/>
    <w:rsid w:val="00A72C29"/>
    <w:rsid w:val="00A73639"/>
    <w:rsid w:val="00A805D5"/>
    <w:rsid w:val="00A8100D"/>
    <w:rsid w:val="00A83F9A"/>
    <w:rsid w:val="00A85374"/>
    <w:rsid w:val="00A855D0"/>
    <w:rsid w:val="00A86878"/>
    <w:rsid w:val="00A9276B"/>
    <w:rsid w:val="00A976EF"/>
    <w:rsid w:val="00AA444A"/>
    <w:rsid w:val="00AA68B9"/>
    <w:rsid w:val="00AA6E32"/>
    <w:rsid w:val="00AA7D12"/>
    <w:rsid w:val="00AB0B6D"/>
    <w:rsid w:val="00AB1E33"/>
    <w:rsid w:val="00AB2DBD"/>
    <w:rsid w:val="00AB6FA9"/>
    <w:rsid w:val="00AB78D5"/>
    <w:rsid w:val="00AC2494"/>
    <w:rsid w:val="00AC5F65"/>
    <w:rsid w:val="00AD0F80"/>
    <w:rsid w:val="00AD49D1"/>
    <w:rsid w:val="00AD5256"/>
    <w:rsid w:val="00AD7648"/>
    <w:rsid w:val="00AE1FAC"/>
    <w:rsid w:val="00AE238B"/>
    <w:rsid w:val="00AE4BA1"/>
    <w:rsid w:val="00AE5546"/>
    <w:rsid w:val="00AE6D33"/>
    <w:rsid w:val="00AF0287"/>
    <w:rsid w:val="00AF1106"/>
    <w:rsid w:val="00AF2053"/>
    <w:rsid w:val="00AF2C4C"/>
    <w:rsid w:val="00AF4237"/>
    <w:rsid w:val="00B022D3"/>
    <w:rsid w:val="00B03557"/>
    <w:rsid w:val="00B0558C"/>
    <w:rsid w:val="00B069B7"/>
    <w:rsid w:val="00B069DA"/>
    <w:rsid w:val="00B07CB0"/>
    <w:rsid w:val="00B163A3"/>
    <w:rsid w:val="00B17BB3"/>
    <w:rsid w:val="00B2051A"/>
    <w:rsid w:val="00B21008"/>
    <w:rsid w:val="00B27ACB"/>
    <w:rsid w:val="00B30EE1"/>
    <w:rsid w:val="00B30F90"/>
    <w:rsid w:val="00B34417"/>
    <w:rsid w:val="00B35D0E"/>
    <w:rsid w:val="00B37036"/>
    <w:rsid w:val="00B40291"/>
    <w:rsid w:val="00B42391"/>
    <w:rsid w:val="00B43193"/>
    <w:rsid w:val="00B51EA0"/>
    <w:rsid w:val="00B537B2"/>
    <w:rsid w:val="00B55715"/>
    <w:rsid w:val="00B5668C"/>
    <w:rsid w:val="00B627CD"/>
    <w:rsid w:val="00B6546C"/>
    <w:rsid w:val="00B65EDD"/>
    <w:rsid w:val="00B66303"/>
    <w:rsid w:val="00B668EE"/>
    <w:rsid w:val="00B6718F"/>
    <w:rsid w:val="00B70687"/>
    <w:rsid w:val="00B706A3"/>
    <w:rsid w:val="00B70D53"/>
    <w:rsid w:val="00B7107B"/>
    <w:rsid w:val="00B716E8"/>
    <w:rsid w:val="00B71809"/>
    <w:rsid w:val="00B7215D"/>
    <w:rsid w:val="00B72371"/>
    <w:rsid w:val="00B72386"/>
    <w:rsid w:val="00B72A81"/>
    <w:rsid w:val="00B841BD"/>
    <w:rsid w:val="00B841DA"/>
    <w:rsid w:val="00B85815"/>
    <w:rsid w:val="00B86B14"/>
    <w:rsid w:val="00B878F1"/>
    <w:rsid w:val="00B91185"/>
    <w:rsid w:val="00B91898"/>
    <w:rsid w:val="00B943F1"/>
    <w:rsid w:val="00B95B1C"/>
    <w:rsid w:val="00B97BEE"/>
    <w:rsid w:val="00BA1334"/>
    <w:rsid w:val="00BA2AD9"/>
    <w:rsid w:val="00BA6753"/>
    <w:rsid w:val="00BB0E5A"/>
    <w:rsid w:val="00BB244B"/>
    <w:rsid w:val="00BB3DDB"/>
    <w:rsid w:val="00BB4439"/>
    <w:rsid w:val="00BC3A74"/>
    <w:rsid w:val="00BC40E5"/>
    <w:rsid w:val="00BC4826"/>
    <w:rsid w:val="00BC488F"/>
    <w:rsid w:val="00BC4907"/>
    <w:rsid w:val="00BC5A35"/>
    <w:rsid w:val="00BC5D73"/>
    <w:rsid w:val="00BC6230"/>
    <w:rsid w:val="00BC7788"/>
    <w:rsid w:val="00BD06C1"/>
    <w:rsid w:val="00BD48CB"/>
    <w:rsid w:val="00BD64DB"/>
    <w:rsid w:val="00BE051E"/>
    <w:rsid w:val="00BE501F"/>
    <w:rsid w:val="00BE66D0"/>
    <w:rsid w:val="00BF109A"/>
    <w:rsid w:val="00BF10C2"/>
    <w:rsid w:val="00BF2FA5"/>
    <w:rsid w:val="00BF4541"/>
    <w:rsid w:val="00BF5256"/>
    <w:rsid w:val="00C0220D"/>
    <w:rsid w:val="00C04A0B"/>
    <w:rsid w:val="00C06F16"/>
    <w:rsid w:val="00C1144E"/>
    <w:rsid w:val="00C115F1"/>
    <w:rsid w:val="00C12928"/>
    <w:rsid w:val="00C14F7F"/>
    <w:rsid w:val="00C15DB1"/>
    <w:rsid w:val="00C36B68"/>
    <w:rsid w:val="00C36E59"/>
    <w:rsid w:val="00C3789A"/>
    <w:rsid w:val="00C37913"/>
    <w:rsid w:val="00C42B87"/>
    <w:rsid w:val="00C43EBF"/>
    <w:rsid w:val="00C45906"/>
    <w:rsid w:val="00C46DEF"/>
    <w:rsid w:val="00C509CF"/>
    <w:rsid w:val="00C50C01"/>
    <w:rsid w:val="00C51D5B"/>
    <w:rsid w:val="00C528AC"/>
    <w:rsid w:val="00C5795C"/>
    <w:rsid w:val="00C57D1A"/>
    <w:rsid w:val="00C60C80"/>
    <w:rsid w:val="00C6235A"/>
    <w:rsid w:val="00C6243F"/>
    <w:rsid w:val="00C63199"/>
    <w:rsid w:val="00C63659"/>
    <w:rsid w:val="00C67062"/>
    <w:rsid w:val="00C72C0D"/>
    <w:rsid w:val="00C802A2"/>
    <w:rsid w:val="00C82E6A"/>
    <w:rsid w:val="00C8436D"/>
    <w:rsid w:val="00C84BDF"/>
    <w:rsid w:val="00C86102"/>
    <w:rsid w:val="00C8707F"/>
    <w:rsid w:val="00C90900"/>
    <w:rsid w:val="00C95C33"/>
    <w:rsid w:val="00CA19FA"/>
    <w:rsid w:val="00CA2CA1"/>
    <w:rsid w:val="00CA7E56"/>
    <w:rsid w:val="00CA7F0A"/>
    <w:rsid w:val="00CB0ED3"/>
    <w:rsid w:val="00CB1846"/>
    <w:rsid w:val="00CB1B6B"/>
    <w:rsid w:val="00CC016F"/>
    <w:rsid w:val="00CC0FDE"/>
    <w:rsid w:val="00CC1CAC"/>
    <w:rsid w:val="00CC6A8F"/>
    <w:rsid w:val="00CC7596"/>
    <w:rsid w:val="00CD3625"/>
    <w:rsid w:val="00CD46AA"/>
    <w:rsid w:val="00CD4D24"/>
    <w:rsid w:val="00CD6B82"/>
    <w:rsid w:val="00CD7596"/>
    <w:rsid w:val="00CE3D03"/>
    <w:rsid w:val="00CF07FC"/>
    <w:rsid w:val="00CF0B35"/>
    <w:rsid w:val="00CF2A73"/>
    <w:rsid w:val="00CF53A0"/>
    <w:rsid w:val="00CF5819"/>
    <w:rsid w:val="00D00814"/>
    <w:rsid w:val="00D04161"/>
    <w:rsid w:val="00D04271"/>
    <w:rsid w:val="00D047D1"/>
    <w:rsid w:val="00D05DB7"/>
    <w:rsid w:val="00D13022"/>
    <w:rsid w:val="00D149C7"/>
    <w:rsid w:val="00D15691"/>
    <w:rsid w:val="00D16F22"/>
    <w:rsid w:val="00D16FFF"/>
    <w:rsid w:val="00D21424"/>
    <w:rsid w:val="00D224FF"/>
    <w:rsid w:val="00D2271A"/>
    <w:rsid w:val="00D22C2B"/>
    <w:rsid w:val="00D22C3E"/>
    <w:rsid w:val="00D2467D"/>
    <w:rsid w:val="00D268C4"/>
    <w:rsid w:val="00D3011F"/>
    <w:rsid w:val="00D32270"/>
    <w:rsid w:val="00D32AD8"/>
    <w:rsid w:val="00D355C9"/>
    <w:rsid w:val="00D362B7"/>
    <w:rsid w:val="00D374FE"/>
    <w:rsid w:val="00D4034E"/>
    <w:rsid w:val="00D43EF7"/>
    <w:rsid w:val="00D45053"/>
    <w:rsid w:val="00D45232"/>
    <w:rsid w:val="00D453F4"/>
    <w:rsid w:val="00D470A3"/>
    <w:rsid w:val="00D51807"/>
    <w:rsid w:val="00D53DEF"/>
    <w:rsid w:val="00D54C94"/>
    <w:rsid w:val="00D5790B"/>
    <w:rsid w:val="00D609B8"/>
    <w:rsid w:val="00D664EB"/>
    <w:rsid w:val="00D66DD4"/>
    <w:rsid w:val="00D71578"/>
    <w:rsid w:val="00D72190"/>
    <w:rsid w:val="00D73476"/>
    <w:rsid w:val="00D73B79"/>
    <w:rsid w:val="00D76B30"/>
    <w:rsid w:val="00D776D1"/>
    <w:rsid w:val="00D823AC"/>
    <w:rsid w:val="00D835E4"/>
    <w:rsid w:val="00D84889"/>
    <w:rsid w:val="00D853E6"/>
    <w:rsid w:val="00D86CD3"/>
    <w:rsid w:val="00D91E2B"/>
    <w:rsid w:val="00D938E6"/>
    <w:rsid w:val="00DA2AB0"/>
    <w:rsid w:val="00DA4661"/>
    <w:rsid w:val="00DA5A55"/>
    <w:rsid w:val="00DA6402"/>
    <w:rsid w:val="00DB1571"/>
    <w:rsid w:val="00DB55D6"/>
    <w:rsid w:val="00DB6F68"/>
    <w:rsid w:val="00DB7C02"/>
    <w:rsid w:val="00DC09A7"/>
    <w:rsid w:val="00DC203A"/>
    <w:rsid w:val="00DC56F7"/>
    <w:rsid w:val="00DC7F08"/>
    <w:rsid w:val="00DD05E3"/>
    <w:rsid w:val="00DD0AF1"/>
    <w:rsid w:val="00DD3489"/>
    <w:rsid w:val="00DD7700"/>
    <w:rsid w:val="00DF489F"/>
    <w:rsid w:val="00DF6C90"/>
    <w:rsid w:val="00E05E80"/>
    <w:rsid w:val="00E060D7"/>
    <w:rsid w:val="00E11294"/>
    <w:rsid w:val="00E222DB"/>
    <w:rsid w:val="00E22B6D"/>
    <w:rsid w:val="00E243CC"/>
    <w:rsid w:val="00E25489"/>
    <w:rsid w:val="00E27ADF"/>
    <w:rsid w:val="00E31D0E"/>
    <w:rsid w:val="00E32618"/>
    <w:rsid w:val="00E33A56"/>
    <w:rsid w:val="00E37511"/>
    <w:rsid w:val="00E37996"/>
    <w:rsid w:val="00E403FE"/>
    <w:rsid w:val="00E4268E"/>
    <w:rsid w:val="00E42C36"/>
    <w:rsid w:val="00E4434D"/>
    <w:rsid w:val="00E467C0"/>
    <w:rsid w:val="00E501E2"/>
    <w:rsid w:val="00E54BD1"/>
    <w:rsid w:val="00E564BE"/>
    <w:rsid w:val="00E57F1E"/>
    <w:rsid w:val="00E6208B"/>
    <w:rsid w:val="00E66188"/>
    <w:rsid w:val="00E67952"/>
    <w:rsid w:val="00E67F0E"/>
    <w:rsid w:val="00E701D9"/>
    <w:rsid w:val="00E70AE7"/>
    <w:rsid w:val="00E72353"/>
    <w:rsid w:val="00E75BD8"/>
    <w:rsid w:val="00E7670B"/>
    <w:rsid w:val="00E777B1"/>
    <w:rsid w:val="00E81551"/>
    <w:rsid w:val="00E876D9"/>
    <w:rsid w:val="00E91053"/>
    <w:rsid w:val="00E9561B"/>
    <w:rsid w:val="00EA0586"/>
    <w:rsid w:val="00EA140D"/>
    <w:rsid w:val="00EA1E85"/>
    <w:rsid w:val="00EA40C6"/>
    <w:rsid w:val="00EA4316"/>
    <w:rsid w:val="00EB11A7"/>
    <w:rsid w:val="00EB211E"/>
    <w:rsid w:val="00EB276B"/>
    <w:rsid w:val="00EB4266"/>
    <w:rsid w:val="00EB468B"/>
    <w:rsid w:val="00EC55A6"/>
    <w:rsid w:val="00EC76A9"/>
    <w:rsid w:val="00ED0CB7"/>
    <w:rsid w:val="00ED1EBF"/>
    <w:rsid w:val="00ED2A1B"/>
    <w:rsid w:val="00ED2BAC"/>
    <w:rsid w:val="00ED4D0E"/>
    <w:rsid w:val="00ED7E90"/>
    <w:rsid w:val="00EE1759"/>
    <w:rsid w:val="00EE4CBA"/>
    <w:rsid w:val="00EE67F3"/>
    <w:rsid w:val="00EE7984"/>
    <w:rsid w:val="00EE7E93"/>
    <w:rsid w:val="00EF2109"/>
    <w:rsid w:val="00EF33E1"/>
    <w:rsid w:val="00EF3AAF"/>
    <w:rsid w:val="00F014F8"/>
    <w:rsid w:val="00F1421A"/>
    <w:rsid w:val="00F150DA"/>
    <w:rsid w:val="00F22181"/>
    <w:rsid w:val="00F23461"/>
    <w:rsid w:val="00F23541"/>
    <w:rsid w:val="00F26ADC"/>
    <w:rsid w:val="00F33ED0"/>
    <w:rsid w:val="00F369B9"/>
    <w:rsid w:val="00F407D0"/>
    <w:rsid w:val="00F41E44"/>
    <w:rsid w:val="00F42301"/>
    <w:rsid w:val="00F42814"/>
    <w:rsid w:val="00F51308"/>
    <w:rsid w:val="00F55440"/>
    <w:rsid w:val="00F60780"/>
    <w:rsid w:val="00F62C2E"/>
    <w:rsid w:val="00F70CB1"/>
    <w:rsid w:val="00F71E6E"/>
    <w:rsid w:val="00F74239"/>
    <w:rsid w:val="00F811B9"/>
    <w:rsid w:val="00F832C0"/>
    <w:rsid w:val="00F84B9B"/>
    <w:rsid w:val="00F864E7"/>
    <w:rsid w:val="00F92046"/>
    <w:rsid w:val="00F9276C"/>
    <w:rsid w:val="00F9417E"/>
    <w:rsid w:val="00F970E6"/>
    <w:rsid w:val="00FA1EEE"/>
    <w:rsid w:val="00FA2757"/>
    <w:rsid w:val="00FC080F"/>
    <w:rsid w:val="00FC1211"/>
    <w:rsid w:val="00FC13D3"/>
    <w:rsid w:val="00FC17E4"/>
    <w:rsid w:val="00FC41FE"/>
    <w:rsid w:val="00FC56F1"/>
    <w:rsid w:val="00FC6DE3"/>
    <w:rsid w:val="00FC71E0"/>
    <w:rsid w:val="00FD0C36"/>
    <w:rsid w:val="00FD13FF"/>
    <w:rsid w:val="00FD21DA"/>
    <w:rsid w:val="00FD2F06"/>
    <w:rsid w:val="00FD59AB"/>
    <w:rsid w:val="00FE18E7"/>
    <w:rsid w:val="00FE3CC1"/>
    <w:rsid w:val="00FE6EF0"/>
    <w:rsid w:val="00FF0DBD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71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2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C5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467C0"/>
    <w:pPr>
      <w:ind w:left="720"/>
      <w:contextualSpacing/>
    </w:pPr>
  </w:style>
  <w:style w:type="paragraph" w:customStyle="1" w:styleId="Default">
    <w:name w:val="Default"/>
    <w:rsid w:val="00BF1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">
    <w:name w:val="msobodytextindent"/>
    <w:basedOn w:val="Normal"/>
    <w:rsid w:val="00B30EE1"/>
    <w:pPr>
      <w:ind w:firstLine="708"/>
    </w:pPr>
    <w:rPr>
      <w:rFonts w:ascii="Arial" w:hAnsi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pc</cp:lastModifiedBy>
  <cp:revision>6</cp:revision>
  <cp:lastPrinted>2025-06-24T12:02:00Z</cp:lastPrinted>
  <dcterms:created xsi:type="dcterms:W3CDTF">2025-09-09T09:04:00Z</dcterms:created>
  <dcterms:modified xsi:type="dcterms:W3CDTF">2025-10-21T09:01:00Z</dcterms:modified>
</cp:coreProperties>
</file>